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E53" w:rsidRPr="00DA5B12" w:rsidRDefault="00752E53" w:rsidP="00752E53">
      <w:pPr>
        <w:jc w:val="center"/>
        <w:rPr>
          <w:b/>
          <w:sz w:val="28"/>
          <w:szCs w:val="28"/>
          <w:lang w:val="bg-BG"/>
        </w:rPr>
      </w:pPr>
      <w:r w:rsidRPr="00DA5B12">
        <w:rPr>
          <w:b/>
          <w:sz w:val="28"/>
          <w:szCs w:val="28"/>
          <w:lang w:val="bg-BG"/>
        </w:rPr>
        <w:t xml:space="preserve">Д Е К Л А Р А Ц И Я </w:t>
      </w:r>
    </w:p>
    <w:p w:rsidR="00E04507" w:rsidRPr="0015338B" w:rsidRDefault="00E04507" w:rsidP="00752E53">
      <w:pPr>
        <w:rPr>
          <w:sz w:val="16"/>
          <w:szCs w:val="16"/>
          <w:lang w:val="en-US"/>
        </w:rPr>
      </w:pPr>
    </w:p>
    <w:p w:rsidR="0007173D" w:rsidRPr="00DA5B12" w:rsidRDefault="0007173D" w:rsidP="003D4DD1">
      <w:pPr>
        <w:ind w:firstLine="567"/>
        <w:jc w:val="both"/>
        <w:rPr>
          <w:i/>
          <w:color w:val="808080"/>
          <w:sz w:val="24"/>
          <w:szCs w:val="24"/>
          <w:lang w:val="ru-RU"/>
        </w:rPr>
      </w:pPr>
      <w:r w:rsidRPr="00DA5B12">
        <w:rPr>
          <w:sz w:val="24"/>
          <w:szCs w:val="24"/>
          <w:lang w:val="ru-RU"/>
        </w:rPr>
        <w:t>Долуподписаният</w:t>
      </w:r>
      <w:r w:rsidRPr="00DA5B12">
        <w:rPr>
          <w:b/>
          <w:sz w:val="24"/>
          <w:szCs w:val="24"/>
          <w:lang w:val="ru-RU"/>
        </w:rPr>
        <w:t>/</w:t>
      </w:r>
      <w:r w:rsidRPr="00DA5B12">
        <w:rPr>
          <w:sz w:val="24"/>
          <w:szCs w:val="24"/>
          <w:lang w:val="ru-RU"/>
        </w:rPr>
        <w:t>ата ......................................</w:t>
      </w:r>
      <w:r w:rsidR="003567CE" w:rsidRPr="00DA5B12">
        <w:rPr>
          <w:sz w:val="24"/>
          <w:szCs w:val="24"/>
          <w:lang w:val="ru-RU"/>
        </w:rPr>
        <w:t>.</w:t>
      </w:r>
      <w:r w:rsidRPr="00DA5B12">
        <w:rPr>
          <w:sz w:val="24"/>
          <w:szCs w:val="24"/>
          <w:lang w:val="ru-RU"/>
        </w:rPr>
        <w:t>...........................................</w:t>
      </w:r>
      <w:r w:rsidRPr="00DA5B12">
        <w:rPr>
          <w:i/>
          <w:color w:val="808080"/>
          <w:sz w:val="24"/>
          <w:szCs w:val="24"/>
          <w:lang w:val="ru-RU"/>
        </w:rPr>
        <w:t xml:space="preserve"> (трите имена)</w:t>
      </w:r>
      <w:r w:rsidR="00342744" w:rsidRPr="00DA5B12">
        <w:rPr>
          <w:sz w:val="24"/>
          <w:szCs w:val="24"/>
          <w:lang w:val="ru-RU"/>
        </w:rPr>
        <w:t xml:space="preserve">, </w:t>
      </w:r>
      <w:r w:rsidR="00B3352F">
        <w:rPr>
          <w:sz w:val="24"/>
          <w:szCs w:val="24"/>
          <w:lang w:val="en-US"/>
        </w:rPr>
        <w:t xml:space="preserve">       </w:t>
      </w:r>
      <w:r w:rsidRPr="00DA5B12">
        <w:rPr>
          <w:sz w:val="24"/>
          <w:szCs w:val="24"/>
          <w:lang w:val="ru-RU"/>
        </w:rPr>
        <w:t>представляващ/а ...................................................</w:t>
      </w:r>
      <w:r w:rsidRPr="00DA5B12">
        <w:rPr>
          <w:i/>
          <w:color w:val="808080"/>
          <w:sz w:val="24"/>
          <w:szCs w:val="24"/>
          <w:lang w:val="ru-RU"/>
        </w:rPr>
        <w:t xml:space="preserve"> (наименование на фирмата-участник в избора на изпълнител на обществена</w:t>
      </w:r>
      <w:r w:rsidR="00482B00" w:rsidRPr="00DA5B12">
        <w:rPr>
          <w:i/>
          <w:color w:val="808080"/>
          <w:sz w:val="24"/>
          <w:szCs w:val="24"/>
          <w:lang w:val="ru-RU"/>
        </w:rPr>
        <w:t>та</w:t>
      </w:r>
      <w:r w:rsidRPr="00DA5B12">
        <w:rPr>
          <w:i/>
          <w:color w:val="808080"/>
          <w:sz w:val="24"/>
          <w:szCs w:val="24"/>
          <w:lang w:val="ru-RU"/>
        </w:rPr>
        <w:t xml:space="preserve"> поръчка)</w:t>
      </w:r>
      <w:r w:rsidR="00482B00" w:rsidRPr="00DA5B12">
        <w:rPr>
          <w:sz w:val="24"/>
          <w:szCs w:val="24"/>
          <w:lang w:val="ru-RU"/>
        </w:rPr>
        <w:t>, ЕИК ...................</w:t>
      </w:r>
      <w:bookmarkStart w:id="0" w:name="_GoBack"/>
      <w:bookmarkEnd w:id="0"/>
    </w:p>
    <w:p w:rsidR="00752E53" w:rsidRPr="00DA5B12" w:rsidRDefault="00752E53" w:rsidP="00752E53">
      <w:pPr>
        <w:pStyle w:val="6"/>
        <w:spacing w:before="0" w:after="0"/>
        <w:jc w:val="left"/>
        <w:rPr>
          <w:sz w:val="24"/>
          <w:szCs w:val="24"/>
          <w:lang w:val="ru-RU"/>
        </w:rPr>
      </w:pPr>
    </w:p>
    <w:p w:rsidR="00752E53" w:rsidRPr="00DA5B12" w:rsidRDefault="00752E53" w:rsidP="00752E53">
      <w:pPr>
        <w:pStyle w:val="6"/>
        <w:spacing w:before="0" w:after="0"/>
        <w:jc w:val="center"/>
        <w:rPr>
          <w:sz w:val="24"/>
          <w:szCs w:val="24"/>
          <w:lang w:val="ru-RU"/>
        </w:rPr>
      </w:pPr>
      <w:r w:rsidRPr="00DA5B12">
        <w:rPr>
          <w:sz w:val="24"/>
          <w:szCs w:val="24"/>
          <w:lang w:val="ru-RU"/>
        </w:rPr>
        <w:t>ДЕКЛАРИРАМ:</w:t>
      </w:r>
    </w:p>
    <w:p w:rsidR="00752E53" w:rsidRPr="005D0AA7" w:rsidRDefault="00752E53" w:rsidP="00752E53">
      <w:pPr>
        <w:rPr>
          <w:sz w:val="16"/>
          <w:szCs w:val="16"/>
          <w:lang w:val="ru-RU"/>
        </w:rPr>
      </w:pPr>
    </w:p>
    <w:p w:rsidR="002A5552" w:rsidRPr="002A5552" w:rsidRDefault="00752E53" w:rsidP="002A5552">
      <w:pPr>
        <w:spacing w:before="40" w:after="40"/>
        <w:ind w:firstLine="708"/>
        <w:rPr>
          <w:sz w:val="24"/>
          <w:szCs w:val="24"/>
          <w:lang w:val="bg-BG"/>
        </w:rPr>
      </w:pPr>
      <w:r w:rsidRPr="00DA5B12">
        <w:rPr>
          <w:b/>
          <w:sz w:val="24"/>
          <w:szCs w:val="24"/>
          <w:lang w:val="bg-BG"/>
        </w:rPr>
        <w:t>1.</w:t>
      </w:r>
      <w:r w:rsidRPr="00DA5B12">
        <w:rPr>
          <w:sz w:val="24"/>
          <w:szCs w:val="24"/>
          <w:lang w:val="bg-BG"/>
        </w:rPr>
        <w:t xml:space="preserve"> </w:t>
      </w:r>
      <w:r w:rsidR="002A5552" w:rsidRPr="002A5552">
        <w:rPr>
          <w:sz w:val="24"/>
          <w:szCs w:val="24"/>
          <w:lang w:val="bg-BG"/>
        </w:rPr>
        <w:t>Запознат съм със съдържанието на проекта на договора и приемам клаузите в него.</w:t>
      </w:r>
    </w:p>
    <w:p w:rsidR="00752E53" w:rsidRPr="0015338B" w:rsidRDefault="00752E53" w:rsidP="000B0303">
      <w:pPr>
        <w:ind w:firstLine="567"/>
        <w:jc w:val="both"/>
        <w:rPr>
          <w:sz w:val="16"/>
          <w:szCs w:val="16"/>
          <w:lang w:val="ru-RU"/>
        </w:rPr>
      </w:pPr>
    </w:p>
    <w:p w:rsidR="007F089E" w:rsidRPr="00DA5B12" w:rsidRDefault="00A17711" w:rsidP="000B0303">
      <w:pPr>
        <w:ind w:right="76" w:firstLine="567"/>
        <w:jc w:val="both"/>
        <w:rPr>
          <w:sz w:val="24"/>
          <w:szCs w:val="24"/>
          <w:lang w:val="ru-RU"/>
        </w:rPr>
      </w:pPr>
      <w:r w:rsidRPr="00A00971">
        <w:rPr>
          <w:b/>
          <w:sz w:val="24"/>
          <w:szCs w:val="24"/>
          <w:lang w:val="en-US"/>
        </w:rPr>
        <w:t>2</w:t>
      </w:r>
      <w:r w:rsidR="00803189" w:rsidRPr="00A00971">
        <w:rPr>
          <w:b/>
          <w:sz w:val="24"/>
          <w:szCs w:val="24"/>
          <w:lang w:val="bg-BG"/>
        </w:rPr>
        <w:t xml:space="preserve">. </w:t>
      </w:r>
      <w:r w:rsidR="009756EB" w:rsidRPr="00A00971">
        <w:rPr>
          <w:bCs/>
          <w:color w:val="000000"/>
          <w:sz w:val="24"/>
          <w:szCs w:val="24"/>
          <w:lang w:val="bg-BG" w:eastAsia="bg-BG"/>
        </w:rPr>
        <w:t>Във връзка с</w:t>
      </w:r>
      <w:r w:rsidR="009756EB" w:rsidRPr="00A00971">
        <w:rPr>
          <w:sz w:val="24"/>
          <w:szCs w:val="24"/>
          <w:lang w:val="bg-BG" w:eastAsia="bg-BG"/>
        </w:rPr>
        <w:t xml:space="preserve"> Решение на Министерски съвет </w:t>
      </w:r>
      <w:r w:rsidR="00C7628B" w:rsidRPr="00A00971">
        <w:rPr>
          <w:sz w:val="24"/>
          <w:szCs w:val="24"/>
          <w:lang w:val="bg-BG" w:eastAsia="bg-BG"/>
        </w:rPr>
        <w:t>№</w:t>
      </w:r>
      <w:r w:rsidR="00C7628B" w:rsidRPr="00A00971">
        <w:rPr>
          <w:sz w:val="24"/>
          <w:szCs w:val="24"/>
          <w:lang w:val="en-US" w:eastAsia="bg-BG"/>
        </w:rPr>
        <w:t>59</w:t>
      </w:r>
      <w:r w:rsidR="00C7628B">
        <w:rPr>
          <w:sz w:val="24"/>
          <w:szCs w:val="24"/>
          <w:lang w:val="en-US" w:eastAsia="bg-BG"/>
        </w:rPr>
        <w:t>2</w:t>
      </w:r>
      <w:r w:rsidR="00C7628B" w:rsidRPr="00A00971">
        <w:rPr>
          <w:sz w:val="24"/>
          <w:szCs w:val="24"/>
          <w:lang w:val="bg-BG" w:eastAsia="bg-BG"/>
        </w:rPr>
        <w:t>/2</w:t>
      </w:r>
      <w:r w:rsidR="00C7628B">
        <w:rPr>
          <w:sz w:val="24"/>
          <w:szCs w:val="24"/>
          <w:lang w:val="en-US" w:eastAsia="bg-BG"/>
        </w:rPr>
        <w:t>1</w:t>
      </w:r>
      <w:r w:rsidR="00C7628B" w:rsidRPr="00A00971">
        <w:rPr>
          <w:sz w:val="24"/>
          <w:szCs w:val="24"/>
          <w:lang w:val="bg-BG" w:eastAsia="bg-BG"/>
        </w:rPr>
        <w:t>.0</w:t>
      </w:r>
      <w:r w:rsidR="00C7628B">
        <w:rPr>
          <w:sz w:val="24"/>
          <w:szCs w:val="24"/>
          <w:lang w:val="en-US" w:eastAsia="bg-BG"/>
        </w:rPr>
        <w:t>8</w:t>
      </w:r>
      <w:r w:rsidR="00C7628B" w:rsidRPr="00A00971">
        <w:rPr>
          <w:sz w:val="24"/>
          <w:szCs w:val="24"/>
          <w:lang w:val="bg-BG" w:eastAsia="bg-BG"/>
        </w:rPr>
        <w:t>.201</w:t>
      </w:r>
      <w:r w:rsidR="00C7628B">
        <w:rPr>
          <w:sz w:val="24"/>
          <w:szCs w:val="24"/>
          <w:lang w:val="en-US" w:eastAsia="bg-BG"/>
        </w:rPr>
        <w:t>8</w:t>
      </w:r>
      <w:r w:rsidR="00C7628B" w:rsidRPr="00A00971">
        <w:rPr>
          <w:sz w:val="24"/>
          <w:szCs w:val="24"/>
          <w:lang w:val="bg-BG" w:eastAsia="bg-BG"/>
        </w:rPr>
        <w:t xml:space="preserve"> г., </w:t>
      </w:r>
      <w:r w:rsidR="009756EB" w:rsidRPr="00A00971">
        <w:rPr>
          <w:sz w:val="24"/>
          <w:szCs w:val="24"/>
          <w:lang w:val="bg-BG" w:eastAsia="bg-BG"/>
        </w:rPr>
        <w:t xml:space="preserve"> п</w:t>
      </w:r>
      <w:r w:rsidR="009756EB" w:rsidRPr="00A00971">
        <w:rPr>
          <w:sz w:val="24"/>
          <w:szCs w:val="24"/>
          <w:lang w:val="ru-RU"/>
        </w:rPr>
        <w:t>редставляваният от мен участник в избора на изпълнител на обществената поръчка</w:t>
      </w:r>
      <w:r w:rsidR="007F089E" w:rsidRPr="00A00971">
        <w:rPr>
          <w:sz w:val="24"/>
          <w:szCs w:val="24"/>
          <w:lang w:val="ru-RU"/>
        </w:rPr>
        <w:t>:</w:t>
      </w:r>
    </w:p>
    <w:p w:rsidR="009756EB" w:rsidRPr="00DA5B12" w:rsidRDefault="00A17711" w:rsidP="000B0303">
      <w:pPr>
        <w:tabs>
          <w:tab w:val="left" w:pos="993"/>
        </w:tabs>
        <w:ind w:left="567"/>
        <w:jc w:val="both"/>
        <w:rPr>
          <w:sz w:val="24"/>
          <w:szCs w:val="24"/>
          <w:lang w:val="bg-BG" w:eastAsia="bg-BG"/>
        </w:rPr>
      </w:pPr>
      <w:r w:rsidRPr="00DA5B12">
        <w:rPr>
          <w:b/>
          <w:sz w:val="24"/>
          <w:szCs w:val="24"/>
          <w:lang w:val="en-US" w:eastAsia="bg-BG"/>
        </w:rPr>
        <w:t>2</w:t>
      </w:r>
      <w:r w:rsidR="003837E0" w:rsidRPr="00DA5B12">
        <w:rPr>
          <w:b/>
          <w:sz w:val="24"/>
          <w:szCs w:val="24"/>
          <w:lang w:val="bg-BG" w:eastAsia="bg-BG"/>
        </w:rPr>
        <w:t>.1.</w:t>
      </w:r>
      <w:r w:rsidR="003837E0" w:rsidRPr="00DA5B12">
        <w:rPr>
          <w:sz w:val="24"/>
          <w:szCs w:val="24"/>
          <w:lang w:val="bg-BG" w:eastAsia="bg-BG"/>
        </w:rPr>
        <w:t xml:space="preserve"> </w:t>
      </w:r>
      <w:r w:rsidR="000B0303">
        <w:rPr>
          <w:sz w:val="24"/>
          <w:szCs w:val="24"/>
          <w:lang w:val="bg-BG" w:eastAsia="bg-BG"/>
        </w:rPr>
        <w:t>И</w:t>
      </w:r>
      <w:r w:rsidR="00043949" w:rsidRPr="00DA5B12">
        <w:rPr>
          <w:sz w:val="24"/>
          <w:szCs w:val="24"/>
          <w:lang w:val="bg-BG" w:eastAsia="bg-BG"/>
        </w:rPr>
        <w:t>ма</w:t>
      </w:r>
      <w:r w:rsidR="009756EB" w:rsidRPr="00DA5B12">
        <w:rPr>
          <w:sz w:val="24"/>
          <w:szCs w:val="24"/>
          <w:lang w:val="bg-BG" w:eastAsia="bg-BG"/>
        </w:rPr>
        <w:t xml:space="preserve"> просрочени задължения за данъци, задължителни осигурителни вноски и други публични задължения, събирани от Националната агенция за приходите;</w:t>
      </w:r>
    </w:p>
    <w:p w:rsidR="003837E0" w:rsidRPr="00DA5B12" w:rsidRDefault="0002616C" w:rsidP="00447720">
      <w:pPr>
        <w:ind w:left="567"/>
        <w:jc w:val="both"/>
        <w:rPr>
          <w:b/>
          <w:sz w:val="24"/>
          <w:szCs w:val="24"/>
          <w:lang w:val="bg-BG"/>
        </w:rPr>
      </w:pPr>
      <w:sdt>
        <w:sdtPr>
          <w:rPr>
            <w:b/>
            <w:sz w:val="32"/>
            <w:szCs w:val="32"/>
            <w:lang w:val="bg-BG"/>
          </w:rPr>
          <w:id w:val="1344435484"/>
        </w:sdtPr>
        <w:sdtContent>
          <w:r w:rsidR="00F008CF">
            <w:rPr>
              <w:rFonts w:ascii="MS Gothic" w:eastAsia="MS Gothic" w:hAnsi="MS Gothic" w:hint="eastAsia"/>
              <w:b/>
              <w:sz w:val="32"/>
              <w:szCs w:val="32"/>
              <w:lang w:val="bg-BG"/>
            </w:rPr>
            <w:t>☐</w:t>
          </w:r>
        </w:sdtContent>
      </w:sdt>
      <w:r w:rsidR="003837E0" w:rsidRPr="00DA5B12">
        <w:rPr>
          <w:b/>
          <w:sz w:val="32"/>
          <w:szCs w:val="32"/>
          <w:lang w:val="bg-BG"/>
        </w:rPr>
        <w:t xml:space="preserve"> </w:t>
      </w:r>
      <w:r w:rsidR="003837E0" w:rsidRPr="00DA5B12">
        <w:rPr>
          <w:b/>
          <w:sz w:val="24"/>
          <w:szCs w:val="24"/>
          <w:lang w:val="bg-BG"/>
        </w:rPr>
        <w:t>ДА</w:t>
      </w:r>
      <w:r w:rsidR="003837E0" w:rsidRPr="00DA5B12">
        <w:rPr>
          <w:b/>
          <w:sz w:val="32"/>
          <w:szCs w:val="32"/>
          <w:lang w:val="bg-BG"/>
        </w:rPr>
        <w:t xml:space="preserve">        </w:t>
      </w:r>
      <w:r w:rsidR="003837E0" w:rsidRPr="00DA5B12">
        <w:rPr>
          <w:i/>
          <w:color w:val="808080"/>
          <w:sz w:val="24"/>
          <w:szCs w:val="24"/>
          <w:lang w:val="bg-BG"/>
        </w:rPr>
        <w:t>(в</w:t>
      </w:r>
      <w:r w:rsidR="003837E0" w:rsidRPr="00DA5B12">
        <w:rPr>
          <w:i/>
          <w:color w:val="808080"/>
          <w:sz w:val="24"/>
          <w:szCs w:val="24"/>
          <w:lang w:val="ru-RU"/>
        </w:rPr>
        <w:t>ярното</w:t>
      </w:r>
      <w:r w:rsidR="003837E0" w:rsidRPr="00DA5B12">
        <w:rPr>
          <w:i/>
          <w:color w:val="808080"/>
          <w:sz w:val="24"/>
          <w:szCs w:val="24"/>
          <w:lang w:val="bg-BG"/>
        </w:rPr>
        <w:t xml:space="preserve"> се отбелязва в </w:t>
      </w:r>
      <w:r w:rsidR="000B0303">
        <w:rPr>
          <w:i/>
          <w:color w:val="808080"/>
          <w:sz w:val="24"/>
          <w:szCs w:val="24"/>
          <w:lang w:val="bg-BG"/>
        </w:rPr>
        <w:t xml:space="preserve">съответното </w:t>
      </w:r>
      <w:r w:rsidR="003837E0" w:rsidRPr="00DA5B12">
        <w:rPr>
          <w:i/>
          <w:color w:val="808080"/>
          <w:sz w:val="24"/>
          <w:szCs w:val="24"/>
          <w:lang w:val="bg-BG"/>
        </w:rPr>
        <w:t>квадратче със знак „Х”)</w:t>
      </w:r>
      <w:r w:rsidR="003837E0" w:rsidRPr="00DA5B12">
        <w:rPr>
          <w:color w:val="808080"/>
          <w:sz w:val="24"/>
          <w:szCs w:val="24"/>
          <w:lang w:val="bg-BG"/>
        </w:rPr>
        <w:t xml:space="preserve">         </w:t>
      </w:r>
      <w:sdt>
        <w:sdtPr>
          <w:rPr>
            <w:b/>
            <w:sz w:val="32"/>
            <w:szCs w:val="32"/>
            <w:lang w:val="bg-BG"/>
          </w:rPr>
          <w:id w:val="1222949372"/>
        </w:sdtPr>
        <w:sdtContent>
          <w:r w:rsidR="00A23DF0">
            <w:rPr>
              <w:rFonts w:ascii="MS Gothic" w:eastAsia="MS Gothic" w:hAnsi="MS Gothic" w:hint="eastAsia"/>
              <w:b/>
              <w:sz w:val="32"/>
              <w:szCs w:val="32"/>
              <w:lang w:val="bg-BG"/>
            </w:rPr>
            <w:t>☐</w:t>
          </w:r>
        </w:sdtContent>
      </w:sdt>
      <w:r w:rsidR="003837E0" w:rsidRPr="00DA5B12">
        <w:rPr>
          <w:b/>
          <w:sz w:val="32"/>
          <w:szCs w:val="32"/>
          <w:lang w:val="bg-BG"/>
        </w:rPr>
        <w:t xml:space="preserve"> </w:t>
      </w:r>
      <w:r w:rsidR="003837E0" w:rsidRPr="00DA5B12">
        <w:rPr>
          <w:b/>
          <w:sz w:val="24"/>
          <w:szCs w:val="24"/>
          <w:lang w:val="bg-BG"/>
        </w:rPr>
        <w:t>НЕ</w:t>
      </w:r>
    </w:p>
    <w:p w:rsidR="009756EB" w:rsidRPr="00DA5B12" w:rsidRDefault="00A17711" w:rsidP="000B0303">
      <w:pPr>
        <w:tabs>
          <w:tab w:val="left" w:pos="993"/>
        </w:tabs>
        <w:ind w:left="567"/>
        <w:jc w:val="both"/>
        <w:textAlignment w:val="center"/>
        <w:rPr>
          <w:color w:val="000000"/>
          <w:spacing w:val="2"/>
          <w:sz w:val="24"/>
          <w:szCs w:val="24"/>
          <w:lang w:val="bg-BG" w:eastAsia="bg-BG"/>
        </w:rPr>
      </w:pPr>
      <w:r w:rsidRPr="00DA5B12">
        <w:rPr>
          <w:b/>
          <w:color w:val="000000"/>
          <w:spacing w:val="2"/>
          <w:sz w:val="24"/>
          <w:szCs w:val="24"/>
          <w:lang w:val="en-US" w:eastAsia="bg-BG"/>
        </w:rPr>
        <w:t>2</w:t>
      </w:r>
      <w:r w:rsidR="003837E0" w:rsidRPr="00DA5B12">
        <w:rPr>
          <w:b/>
          <w:color w:val="000000"/>
          <w:spacing w:val="2"/>
          <w:sz w:val="24"/>
          <w:szCs w:val="24"/>
          <w:lang w:val="bg-BG" w:eastAsia="bg-BG"/>
        </w:rPr>
        <w:t>.</w:t>
      </w:r>
      <w:r w:rsidR="00C45AB1" w:rsidRPr="00DA5B12">
        <w:rPr>
          <w:b/>
          <w:color w:val="000000"/>
          <w:spacing w:val="2"/>
          <w:sz w:val="24"/>
          <w:szCs w:val="24"/>
          <w:lang w:val="bg-BG" w:eastAsia="bg-BG"/>
        </w:rPr>
        <w:t>2</w:t>
      </w:r>
      <w:r w:rsidR="003837E0" w:rsidRPr="00DA5B12">
        <w:rPr>
          <w:b/>
          <w:color w:val="000000"/>
          <w:spacing w:val="2"/>
          <w:sz w:val="24"/>
          <w:szCs w:val="24"/>
          <w:lang w:val="bg-BG" w:eastAsia="bg-BG"/>
        </w:rPr>
        <w:t>.</w:t>
      </w:r>
      <w:r w:rsidR="007F089E" w:rsidRPr="00DA5B12">
        <w:rPr>
          <w:color w:val="000000"/>
          <w:spacing w:val="2"/>
          <w:sz w:val="24"/>
          <w:szCs w:val="24"/>
          <w:lang w:val="bg-BG" w:eastAsia="bg-BG"/>
        </w:rPr>
        <w:t xml:space="preserve"> </w:t>
      </w:r>
      <w:r w:rsidR="000B0303">
        <w:rPr>
          <w:color w:val="000000"/>
          <w:spacing w:val="2"/>
          <w:sz w:val="24"/>
          <w:szCs w:val="24"/>
          <w:lang w:val="bg-BG" w:eastAsia="bg-BG"/>
        </w:rPr>
        <w:t>И</w:t>
      </w:r>
      <w:r w:rsidR="007F089E" w:rsidRPr="00DA5B12">
        <w:rPr>
          <w:color w:val="000000"/>
          <w:spacing w:val="2"/>
          <w:sz w:val="24"/>
          <w:szCs w:val="24"/>
          <w:lang w:val="bg-BG" w:eastAsia="bg-BG"/>
        </w:rPr>
        <w:t>ма просрочени публични задължения</w:t>
      </w:r>
      <w:r w:rsidR="00B3352F">
        <w:rPr>
          <w:color w:val="000000"/>
          <w:spacing w:val="2"/>
          <w:sz w:val="24"/>
          <w:szCs w:val="24"/>
          <w:lang w:val="bg-BG" w:eastAsia="bg-BG"/>
        </w:rPr>
        <w:t>,</w:t>
      </w:r>
      <w:r w:rsidR="007F089E" w:rsidRPr="00DA5B12">
        <w:rPr>
          <w:color w:val="000000"/>
          <w:spacing w:val="2"/>
          <w:sz w:val="24"/>
          <w:szCs w:val="24"/>
          <w:lang w:val="bg-BG" w:eastAsia="bg-BG"/>
        </w:rPr>
        <w:t xml:space="preserve"> </w:t>
      </w:r>
      <w:r w:rsidR="002905EA">
        <w:rPr>
          <w:color w:val="000000"/>
          <w:spacing w:val="2"/>
          <w:sz w:val="24"/>
          <w:szCs w:val="24"/>
          <w:lang w:val="bg-BG" w:eastAsia="bg-BG"/>
        </w:rPr>
        <w:t>с</w:t>
      </w:r>
      <w:r w:rsidR="007F089E" w:rsidRPr="00DA5B12">
        <w:rPr>
          <w:color w:val="000000"/>
          <w:spacing w:val="2"/>
          <w:sz w:val="24"/>
          <w:szCs w:val="24"/>
          <w:lang w:val="bg-BG" w:eastAsia="bg-BG"/>
        </w:rPr>
        <w:t xml:space="preserve"> наложени обезпечителни мерки по реда на Данъчно-осигурителния процесуален кодекс;</w:t>
      </w:r>
    </w:p>
    <w:p w:rsidR="000B0303" w:rsidRPr="00DA5B12" w:rsidRDefault="0002616C" w:rsidP="000B0303">
      <w:pPr>
        <w:ind w:left="567"/>
        <w:jc w:val="both"/>
        <w:rPr>
          <w:b/>
          <w:sz w:val="24"/>
          <w:szCs w:val="24"/>
          <w:lang w:val="bg-BG"/>
        </w:rPr>
      </w:pPr>
      <w:sdt>
        <w:sdtPr>
          <w:rPr>
            <w:b/>
            <w:sz w:val="32"/>
            <w:szCs w:val="32"/>
            <w:lang w:val="bg-BG"/>
          </w:rPr>
          <w:id w:val="-496879431"/>
        </w:sdtPr>
        <w:sdtContent>
          <w:r w:rsidR="000B0303">
            <w:rPr>
              <w:rFonts w:ascii="MS Gothic" w:eastAsia="MS Gothic" w:hAnsi="MS Gothic" w:hint="eastAsia"/>
              <w:b/>
              <w:sz w:val="32"/>
              <w:szCs w:val="32"/>
              <w:lang w:val="bg-BG"/>
            </w:rPr>
            <w:t>☐</w:t>
          </w:r>
        </w:sdtContent>
      </w:sdt>
      <w:r w:rsidR="000B0303" w:rsidRPr="00DA5B12">
        <w:rPr>
          <w:b/>
          <w:sz w:val="32"/>
          <w:szCs w:val="32"/>
          <w:lang w:val="bg-BG"/>
        </w:rPr>
        <w:t xml:space="preserve"> </w:t>
      </w:r>
      <w:r w:rsidR="000B0303" w:rsidRPr="00DA5B12">
        <w:rPr>
          <w:b/>
          <w:sz w:val="24"/>
          <w:szCs w:val="24"/>
          <w:lang w:val="bg-BG"/>
        </w:rPr>
        <w:t>ДА</w:t>
      </w:r>
      <w:r w:rsidR="000B0303" w:rsidRPr="00DA5B12">
        <w:rPr>
          <w:b/>
          <w:sz w:val="32"/>
          <w:szCs w:val="32"/>
          <w:lang w:val="bg-BG"/>
        </w:rPr>
        <w:t xml:space="preserve">        </w:t>
      </w:r>
      <w:r w:rsidR="000B0303" w:rsidRPr="00DA5B12">
        <w:rPr>
          <w:i/>
          <w:color w:val="808080"/>
          <w:sz w:val="24"/>
          <w:szCs w:val="24"/>
          <w:lang w:val="bg-BG"/>
        </w:rPr>
        <w:t>(в</w:t>
      </w:r>
      <w:r w:rsidR="000B0303" w:rsidRPr="00DA5B12">
        <w:rPr>
          <w:i/>
          <w:color w:val="808080"/>
          <w:sz w:val="24"/>
          <w:szCs w:val="24"/>
          <w:lang w:val="ru-RU"/>
        </w:rPr>
        <w:t>ярното</w:t>
      </w:r>
      <w:r w:rsidR="000B0303" w:rsidRPr="00DA5B12">
        <w:rPr>
          <w:i/>
          <w:color w:val="808080"/>
          <w:sz w:val="24"/>
          <w:szCs w:val="24"/>
          <w:lang w:val="bg-BG"/>
        </w:rPr>
        <w:t xml:space="preserve"> се отбелязва в </w:t>
      </w:r>
      <w:r w:rsidR="000B0303">
        <w:rPr>
          <w:i/>
          <w:color w:val="808080"/>
          <w:sz w:val="24"/>
          <w:szCs w:val="24"/>
          <w:lang w:val="bg-BG"/>
        </w:rPr>
        <w:t xml:space="preserve">съответното </w:t>
      </w:r>
      <w:r w:rsidR="000B0303" w:rsidRPr="00DA5B12">
        <w:rPr>
          <w:i/>
          <w:color w:val="808080"/>
          <w:sz w:val="24"/>
          <w:szCs w:val="24"/>
          <w:lang w:val="bg-BG"/>
        </w:rPr>
        <w:t>квадратче със знак „Х”)</w:t>
      </w:r>
      <w:r w:rsidR="000B0303" w:rsidRPr="00DA5B12">
        <w:rPr>
          <w:color w:val="808080"/>
          <w:sz w:val="24"/>
          <w:szCs w:val="24"/>
          <w:lang w:val="bg-BG"/>
        </w:rPr>
        <w:t xml:space="preserve">         </w:t>
      </w:r>
      <w:sdt>
        <w:sdtPr>
          <w:rPr>
            <w:b/>
            <w:sz w:val="32"/>
            <w:szCs w:val="32"/>
            <w:lang w:val="bg-BG"/>
          </w:rPr>
          <w:id w:val="1980028095"/>
        </w:sdtPr>
        <w:sdtContent>
          <w:r w:rsidR="000B0303">
            <w:rPr>
              <w:rFonts w:ascii="MS Gothic" w:eastAsia="MS Gothic" w:hAnsi="MS Gothic" w:hint="eastAsia"/>
              <w:b/>
              <w:sz w:val="32"/>
              <w:szCs w:val="32"/>
              <w:lang w:val="bg-BG"/>
            </w:rPr>
            <w:t>☐</w:t>
          </w:r>
        </w:sdtContent>
      </w:sdt>
      <w:r w:rsidR="000B0303" w:rsidRPr="00DA5B12">
        <w:rPr>
          <w:b/>
          <w:sz w:val="32"/>
          <w:szCs w:val="32"/>
          <w:lang w:val="bg-BG"/>
        </w:rPr>
        <w:t xml:space="preserve"> </w:t>
      </w:r>
      <w:r w:rsidR="000B0303" w:rsidRPr="00DA5B12">
        <w:rPr>
          <w:b/>
          <w:sz w:val="24"/>
          <w:szCs w:val="24"/>
          <w:lang w:val="bg-BG"/>
        </w:rPr>
        <w:t>НЕ</w:t>
      </w:r>
    </w:p>
    <w:p w:rsidR="007F089E" w:rsidRPr="00DA5B12" w:rsidRDefault="00A17711" w:rsidP="003D4DD1">
      <w:pPr>
        <w:ind w:firstLine="567"/>
        <w:jc w:val="both"/>
        <w:textAlignment w:val="center"/>
        <w:rPr>
          <w:color w:val="000000"/>
          <w:sz w:val="24"/>
          <w:szCs w:val="24"/>
          <w:lang w:val="bg-BG" w:eastAsia="bg-BG"/>
        </w:rPr>
      </w:pPr>
      <w:r w:rsidRPr="00DA5B12">
        <w:rPr>
          <w:b/>
          <w:color w:val="000000"/>
          <w:spacing w:val="2"/>
          <w:sz w:val="24"/>
          <w:szCs w:val="24"/>
          <w:lang w:val="en-US" w:eastAsia="bg-BG"/>
        </w:rPr>
        <w:t>2</w:t>
      </w:r>
      <w:r w:rsidR="00C45AB1" w:rsidRPr="00DA5B12">
        <w:rPr>
          <w:b/>
          <w:color w:val="000000"/>
          <w:spacing w:val="2"/>
          <w:sz w:val="24"/>
          <w:szCs w:val="24"/>
          <w:lang w:val="bg-BG" w:eastAsia="bg-BG"/>
        </w:rPr>
        <w:t>.3.</w:t>
      </w:r>
      <w:r w:rsidR="00C45AB1" w:rsidRPr="00DA5B12">
        <w:rPr>
          <w:color w:val="000000"/>
          <w:spacing w:val="2"/>
          <w:sz w:val="24"/>
          <w:szCs w:val="24"/>
          <w:lang w:val="bg-BG" w:eastAsia="bg-BG"/>
        </w:rPr>
        <w:t xml:space="preserve"> </w:t>
      </w:r>
      <w:r w:rsidR="000B0303">
        <w:rPr>
          <w:color w:val="000000"/>
          <w:sz w:val="24"/>
          <w:szCs w:val="24"/>
          <w:lang w:val="bg-BG" w:eastAsia="bg-BG"/>
        </w:rPr>
        <w:t>И</w:t>
      </w:r>
      <w:r w:rsidR="007F089E" w:rsidRPr="00DA5B12">
        <w:rPr>
          <w:color w:val="000000"/>
          <w:sz w:val="24"/>
          <w:szCs w:val="24"/>
          <w:lang w:val="bg-BG" w:eastAsia="bg-BG"/>
        </w:rPr>
        <w:t>ма публични задължения, събирани от митническите орани;</w:t>
      </w:r>
    </w:p>
    <w:p w:rsidR="000B0303" w:rsidRPr="00DA5B12" w:rsidRDefault="0002616C" w:rsidP="000B0303">
      <w:pPr>
        <w:ind w:left="567"/>
        <w:jc w:val="both"/>
        <w:rPr>
          <w:b/>
          <w:sz w:val="24"/>
          <w:szCs w:val="24"/>
          <w:lang w:val="bg-BG"/>
        </w:rPr>
      </w:pPr>
      <w:sdt>
        <w:sdtPr>
          <w:rPr>
            <w:b/>
            <w:sz w:val="32"/>
            <w:szCs w:val="32"/>
            <w:lang w:val="bg-BG"/>
          </w:rPr>
          <w:id w:val="278693230"/>
        </w:sdtPr>
        <w:sdtContent>
          <w:r w:rsidR="000B0303">
            <w:rPr>
              <w:rFonts w:ascii="MS Gothic" w:eastAsia="MS Gothic" w:hAnsi="MS Gothic" w:hint="eastAsia"/>
              <w:b/>
              <w:sz w:val="32"/>
              <w:szCs w:val="32"/>
              <w:lang w:val="bg-BG"/>
            </w:rPr>
            <w:t>☐</w:t>
          </w:r>
        </w:sdtContent>
      </w:sdt>
      <w:r w:rsidR="000B0303" w:rsidRPr="00DA5B12">
        <w:rPr>
          <w:b/>
          <w:sz w:val="32"/>
          <w:szCs w:val="32"/>
          <w:lang w:val="bg-BG"/>
        </w:rPr>
        <w:t xml:space="preserve"> </w:t>
      </w:r>
      <w:r w:rsidR="000B0303" w:rsidRPr="00DA5B12">
        <w:rPr>
          <w:b/>
          <w:sz w:val="24"/>
          <w:szCs w:val="24"/>
          <w:lang w:val="bg-BG"/>
        </w:rPr>
        <w:t>ДА</w:t>
      </w:r>
      <w:r w:rsidR="000B0303" w:rsidRPr="00DA5B12">
        <w:rPr>
          <w:b/>
          <w:sz w:val="32"/>
          <w:szCs w:val="32"/>
          <w:lang w:val="bg-BG"/>
        </w:rPr>
        <w:t xml:space="preserve">        </w:t>
      </w:r>
      <w:r w:rsidR="000B0303" w:rsidRPr="00DA5B12">
        <w:rPr>
          <w:i/>
          <w:color w:val="808080"/>
          <w:sz w:val="24"/>
          <w:szCs w:val="24"/>
          <w:lang w:val="bg-BG"/>
        </w:rPr>
        <w:t>(в</w:t>
      </w:r>
      <w:r w:rsidR="000B0303" w:rsidRPr="00DA5B12">
        <w:rPr>
          <w:i/>
          <w:color w:val="808080"/>
          <w:sz w:val="24"/>
          <w:szCs w:val="24"/>
          <w:lang w:val="ru-RU"/>
        </w:rPr>
        <w:t>ярното</w:t>
      </w:r>
      <w:r w:rsidR="000B0303" w:rsidRPr="00DA5B12">
        <w:rPr>
          <w:i/>
          <w:color w:val="808080"/>
          <w:sz w:val="24"/>
          <w:szCs w:val="24"/>
          <w:lang w:val="bg-BG"/>
        </w:rPr>
        <w:t xml:space="preserve"> се отбелязва в </w:t>
      </w:r>
      <w:r w:rsidR="000B0303">
        <w:rPr>
          <w:i/>
          <w:color w:val="808080"/>
          <w:sz w:val="24"/>
          <w:szCs w:val="24"/>
          <w:lang w:val="bg-BG"/>
        </w:rPr>
        <w:t xml:space="preserve">съответното </w:t>
      </w:r>
      <w:r w:rsidR="000B0303" w:rsidRPr="00DA5B12">
        <w:rPr>
          <w:i/>
          <w:color w:val="808080"/>
          <w:sz w:val="24"/>
          <w:szCs w:val="24"/>
          <w:lang w:val="bg-BG"/>
        </w:rPr>
        <w:t>квадратче със знак „Х”)</w:t>
      </w:r>
      <w:r w:rsidR="000B0303" w:rsidRPr="00DA5B12">
        <w:rPr>
          <w:color w:val="808080"/>
          <w:sz w:val="24"/>
          <w:szCs w:val="24"/>
          <w:lang w:val="bg-BG"/>
        </w:rPr>
        <w:t xml:space="preserve">         </w:t>
      </w:r>
      <w:sdt>
        <w:sdtPr>
          <w:rPr>
            <w:b/>
            <w:sz w:val="32"/>
            <w:szCs w:val="32"/>
            <w:lang w:val="bg-BG"/>
          </w:rPr>
          <w:id w:val="691426603"/>
        </w:sdtPr>
        <w:sdtContent>
          <w:r w:rsidR="000B0303">
            <w:rPr>
              <w:rFonts w:ascii="MS Gothic" w:eastAsia="MS Gothic" w:hAnsi="MS Gothic" w:hint="eastAsia"/>
              <w:b/>
              <w:sz w:val="32"/>
              <w:szCs w:val="32"/>
              <w:lang w:val="bg-BG"/>
            </w:rPr>
            <w:t>☐</w:t>
          </w:r>
        </w:sdtContent>
      </w:sdt>
      <w:r w:rsidR="000B0303" w:rsidRPr="00DA5B12">
        <w:rPr>
          <w:b/>
          <w:sz w:val="32"/>
          <w:szCs w:val="32"/>
          <w:lang w:val="bg-BG"/>
        </w:rPr>
        <w:t xml:space="preserve"> </w:t>
      </w:r>
      <w:r w:rsidR="000B0303" w:rsidRPr="00DA5B12">
        <w:rPr>
          <w:b/>
          <w:sz w:val="24"/>
          <w:szCs w:val="24"/>
          <w:lang w:val="bg-BG"/>
        </w:rPr>
        <w:t>НЕ</w:t>
      </w:r>
    </w:p>
    <w:p w:rsidR="007F089E" w:rsidRPr="00DA5B12" w:rsidRDefault="00A17711" w:rsidP="003D4DD1">
      <w:pPr>
        <w:ind w:firstLine="567"/>
        <w:jc w:val="both"/>
        <w:textAlignment w:val="center"/>
        <w:rPr>
          <w:sz w:val="24"/>
          <w:szCs w:val="24"/>
          <w:lang w:val="bg-BG" w:eastAsia="bg-BG"/>
        </w:rPr>
      </w:pPr>
      <w:r w:rsidRPr="00DA5B12">
        <w:rPr>
          <w:b/>
          <w:color w:val="000000"/>
          <w:spacing w:val="2"/>
          <w:sz w:val="24"/>
          <w:szCs w:val="24"/>
          <w:lang w:val="en-US" w:eastAsia="bg-BG"/>
        </w:rPr>
        <w:t>2</w:t>
      </w:r>
      <w:r w:rsidR="00C45AB1" w:rsidRPr="00DA5B12">
        <w:rPr>
          <w:b/>
          <w:color w:val="000000"/>
          <w:spacing w:val="2"/>
          <w:sz w:val="24"/>
          <w:szCs w:val="24"/>
          <w:lang w:val="bg-BG" w:eastAsia="bg-BG"/>
        </w:rPr>
        <w:t>.4.</w:t>
      </w:r>
      <w:r w:rsidR="00C45AB1" w:rsidRPr="00DA5B12">
        <w:rPr>
          <w:color w:val="000000"/>
          <w:spacing w:val="2"/>
          <w:sz w:val="24"/>
          <w:szCs w:val="24"/>
          <w:lang w:val="bg-BG" w:eastAsia="bg-BG"/>
        </w:rPr>
        <w:t xml:space="preserve"> </w:t>
      </w:r>
      <w:r w:rsidR="000B0303">
        <w:rPr>
          <w:color w:val="000000"/>
          <w:sz w:val="24"/>
          <w:szCs w:val="24"/>
          <w:lang w:val="bg-BG" w:eastAsia="bg-BG"/>
        </w:rPr>
        <w:t>И</w:t>
      </w:r>
      <w:r w:rsidR="007F089E" w:rsidRPr="00DA5B12">
        <w:rPr>
          <w:color w:val="000000"/>
          <w:sz w:val="24"/>
          <w:szCs w:val="24"/>
          <w:lang w:val="bg-BG" w:eastAsia="bg-BG"/>
        </w:rPr>
        <w:t xml:space="preserve">ма публични задължения, събирани от митническите орани, </w:t>
      </w:r>
      <w:r w:rsidR="002905EA">
        <w:rPr>
          <w:color w:val="000000"/>
          <w:sz w:val="24"/>
          <w:szCs w:val="24"/>
          <w:lang w:val="bg-BG" w:eastAsia="bg-BG"/>
        </w:rPr>
        <w:t>с</w:t>
      </w:r>
      <w:r w:rsidR="007F089E" w:rsidRPr="00DA5B12">
        <w:rPr>
          <w:color w:val="000000"/>
          <w:sz w:val="24"/>
          <w:szCs w:val="24"/>
          <w:lang w:val="bg-BG" w:eastAsia="bg-BG"/>
        </w:rPr>
        <w:t xml:space="preserve"> наложени обезпечителни мерки по реда на Данъчно-осигурителния процесуален кодекс.</w:t>
      </w:r>
    </w:p>
    <w:p w:rsidR="000B0303" w:rsidRPr="00DA5B12" w:rsidRDefault="0002616C" w:rsidP="000B0303">
      <w:pPr>
        <w:ind w:left="567"/>
        <w:jc w:val="both"/>
        <w:rPr>
          <w:b/>
          <w:sz w:val="24"/>
          <w:szCs w:val="24"/>
          <w:lang w:val="bg-BG"/>
        </w:rPr>
      </w:pPr>
      <w:sdt>
        <w:sdtPr>
          <w:rPr>
            <w:b/>
            <w:sz w:val="32"/>
            <w:szCs w:val="32"/>
            <w:lang w:val="bg-BG"/>
          </w:rPr>
          <w:id w:val="1676990487"/>
        </w:sdtPr>
        <w:sdtContent>
          <w:r w:rsidR="000B0303">
            <w:rPr>
              <w:rFonts w:ascii="MS Gothic" w:eastAsia="MS Gothic" w:hAnsi="MS Gothic" w:hint="eastAsia"/>
              <w:b/>
              <w:sz w:val="32"/>
              <w:szCs w:val="32"/>
              <w:lang w:val="bg-BG"/>
            </w:rPr>
            <w:t>☐</w:t>
          </w:r>
        </w:sdtContent>
      </w:sdt>
      <w:r w:rsidR="000B0303" w:rsidRPr="00DA5B12">
        <w:rPr>
          <w:b/>
          <w:sz w:val="32"/>
          <w:szCs w:val="32"/>
          <w:lang w:val="bg-BG"/>
        </w:rPr>
        <w:t xml:space="preserve"> </w:t>
      </w:r>
      <w:r w:rsidR="000B0303" w:rsidRPr="00DA5B12">
        <w:rPr>
          <w:b/>
          <w:sz w:val="24"/>
          <w:szCs w:val="24"/>
          <w:lang w:val="bg-BG"/>
        </w:rPr>
        <w:t>ДА</w:t>
      </w:r>
      <w:r w:rsidR="000B0303" w:rsidRPr="00DA5B12">
        <w:rPr>
          <w:b/>
          <w:sz w:val="32"/>
          <w:szCs w:val="32"/>
          <w:lang w:val="bg-BG"/>
        </w:rPr>
        <w:t xml:space="preserve">        </w:t>
      </w:r>
      <w:r w:rsidR="000B0303" w:rsidRPr="00DA5B12">
        <w:rPr>
          <w:i/>
          <w:color w:val="808080"/>
          <w:sz w:val="24"/>
          <w:szCs w:val="24"/>
          <w:lang w:val="bg-BG"/>
        </w:rPr>
        <w:t>(в</w:t>
      </w:r>
      <w:r w:rsidR="000B0303" w:rsidRPr="00DA5B12">
        <w:rPr>
          <w:i/>
          <w:color w:val="808080"/>
          <w:sz w:val="24"/>
          <w:szCs w:val="24"/>
          <w:lang w:val="ru-RU"/>
        </w:rPr>
        <w:t>ярното</w:t>
      </w:r>
      <w:r w:rsidR="000B0303" w:rsidRPr="00DA5B12">
        <w:rPr>
          <w:i/>
          <w:color w:val="808080"/>
          <w:sz w:val="24"/>
          <w:szCs w:val="24"/>
          <w:lang w:val="bg-BG"/>
        </w:rPr>
        <w:t xml:space="preserve"> се отбелязва в </w:t>
      </w:r>
      <w:r w:rsidR="000B0303">
        <w:rPr>
          <w:i/>
          <w:color w:val="808080"/>
          <w:sz w:val="24"/>
          <w:szCs w:val="24"/>
          <w:lang w:val="bg-BG"/>
        </w:rPr>
        <w:t xml:space="preserve">съответното </w:t>
      </w:r>
      <w:r w:rsidR="000B0303" w:rsidRPr="00DA5B12">
        <w:rPr>
          <w:i/>
          <w:color w:val="808080"/>
          <w:sz w:val="24"/>
          <w:szCs w:val="24"/>
          <w:lang w:val="bg-BG"/>
        </w:rPr>
        <w:t>квадратче със знак „Х”)</w:t>
      </w:r>
      <w:r w:rsidR="000B0303" w:rsidRPr="00DA5B12">
        <w:rPr>
          <w:color w:val="808080"/>
          <w:sz w:val="24"/>
          <w:szCs w:val="24"/>
          <w:lang w:val="bg-BG"/>
        </w:rPr>
        <w:t xml:space="preserve">         </w:t>
      </w:r>
      <w:sdt>
        <w:sdtPr>
          <w:rPr>
            <w:b/>
            <w:sz w:val="32"/>
            <w:szCs w:val="32"/>
            <w:lang w:val="bg-BG"/>
          </w:rPr>
          <w:id w:val="1337646145"/>
        </w:sdtPr>
        <w:sdtContent>
          <w:r w:rsidR="000B0303">
            <w:rPr>
              <w:rFonts w:ascii="MS Gothic" w:eastAsia="MS Gothic" w:hAnsi="MS Gothic" w:hint="eastAsia"/>
              <w:b/>
              <w:sz w:val="32"/>
              <w:szCs w:val="32"/>
              <w:lang w:val="bg-BG"/>
            </w:rPr>
            <w:t>☐</w:t>
          </w:r>
        </w:sdtContent>
      </w:sdt>
      <w:r w:rsidR="000B0303" w:rsidRPr="00DA5B12">
        <w:rPr>
          <w:b/>
          <w:sz w:val="32"/>
          <w:szCs w:val="32"/>
          <w:lang w:val="bg-BG"/>
        </w:rPr>
        <w:t xml:space="preserve"> </w:t>
      </w:r>
      <w:r w:rsidR="000B0303" w:rsidRPr="00DA5B12">
        <w:rPr>
          <w:b/>
          <w:sz w:val="24"/>
          <w:szCs w:val="24"/>
          <w:lang w:val="bg-BG"/>
        </w:rPr>
        <w:t>НЕ</w:t>
      </w:r>
    </w:p>
    <w:p w:rsidR="00A17711" w:rsidRPr="0015338B" w:rsidRDefault="00A17711" w:rsidP="00C45AB1">
      <w:pPr>
        <w:ind w:left="851"/>
        <w:jc w:val="both"/>
        <w:rPr>
          <w:b/>
          <w:sz w:val="16"/>
          <w:szCs w:val="16"/>
          <w:lang w:val="en-US"/>
        </w:rPr>
      </w:pPr>
    </w:p>
    <w:p w:rsidR="0015338B" w:rsidRPr="0015338B" w:rsidRDefault="0015338B" w:rsidP="003D4DD1">
      <w:pPr>
        <w:ind w:firstLine="567"/>
        <w:jc w:val="both"/>
        <w:rPr>
          <w:b/>
          <w:sz w:val="16"/>
          <w:szCs w:val="16"/>
          <w:lang w:val="ru-RU"/>
        </w:rPr>
      </w:pPr>
    </w:p>
    <w:p w:rsidR="002A5552" w:rsidRPr="002A5552" w:rsidRDefault="002A5552" w:rsidP="002A5552">
      <w:pPr>
        <w:spacing w:before="40" w:after="40"/>
        <w:ind w:firstLine="708"/>
        <w:rPr>
          <w:sz w:val="24"/>
          <w:szCs w:val="24"/>
          <w:lang w:val="ru-RU"/>
        </w:rPr>
      </w:pPr>
      <w:r w:rsidRPr="002A5552">
        <w:rPr>
          <w:sz w:val="24"/>
          <w:szCs w:val="24"/>
          <w:lang w:val="ru-RU"/>
        </w:rPr>
        <w:t>Известна ми е отговорността по чл. 313 от Наказателния кодекс.</w:t>
      </w:r>
    </w:p>
    <w:p w:rsidR="000B0303" w:rsidRDefault="000B0303" w:rsidP="003D4DD1">
      <w:pPr>
        <w:pStyle w:val="a5"/>
        <w:tabs>
          <w:tab w:val="left" w:pos="284"/>
          <w:tab w:val="left" w:pos="851"/>
          <w:tab w:val="left" w:pos="1080"/>
        </w:tabs>
        <w:spacing w:after="0"/>
        <w:ind w:firstLine="567"/>
        <w:rPr>
          <w:rFonts w:ascii="Times New Roman" w:hAnsi="Times New Roman"/>
          <w:b/>
          <w:sz w:val="24"/>
          <w:szCs w:val="24"/>
          <w:lang w:val="ru-RU"/>
        </w:rPr>
      </w:pPr>
    </w:p>
    <w:p w:rsidR="003357BA" w:rsidRDefault="003357BA" w:rsidP="003D4DD1">
      <w:pPr>
        <w:pStyle w:val="a5"/>
        <w:tabs>
          <w:tab w:val="left" w:pos="284"/>
          <w:tab w:val="left" w:pos="851"/>
          <w:tab w:val="left" w:pos="1080"/>
        </w:tabs>
        <w:spacing w:after="0"/>
        <w:ind w:firstLine="567"/>
        <w:rPr>
          <w:rFonts w:ascii="Times New Roman" w:hAnsi="Times New Roman"/>
          <w:b/>
          <w:sz w:val="24"/>
          <w:szCs w:val="24"/>
          <w:lang w:val="ru-RU"/>
        </w:rPr>
      </w:pPr>
    </w:p>
    <w:p w:rsidR="003357BA" w:rsidRPr="00D40EA4" w:rsidRDefault="003357BA" w:rsidP="003357BA">
      <w:pPr>
        <w:jc w:val="right"/>
        <w:rPr>
          <w:i/>
          <w:sz w:val="24"/>
          <w:szCs w:val="24"/>
          <w:lang w:val="en-US"/>
        </w:rPr>
      </w:pPr>
      <w:r w:rsidRPr="00DA5B12">
        <w:rPr>
          <w:sz w:val="24"/>
          <w:szCs w:val="24"/>
          <w:lang w:val="bg-BG"/>
        </w:rPr>
        <w:t xml:space="preserve">Дата: ......................  </w:t>
      </w:r>
      <w:r w:rsidRPr="00DA5B12">
        <w:rPr>
          <w:sz w:val="24"/>
          <w:szCs w:val="24"/>
          <w:lang w:val="bg-BG"/>
        </w:rPr>
        <w:tab/>
      </w:r>
      <w:r w:rsidRPr="00DA5B12">
        <w:rPr>
          <w:sz w:val="24"/>
          <w:szCs w:val="24"/>
          <w:lang w:val="bg-BG"/>
        </w:rPr>
        <w:tab/>
      </w:r>
      <w:r w:rsidRPr="00DA5B12">
        <w:rPr>
          <w:sz w:val="24"/>
          <w:szCs w:val="24"/>
          <w:lang w:val="bg-BG"/>
        </w:rPr>
        <w:tab/>
      </w:r>
      <w:r w:rsidRPr="00DA5B12">
        <w:rPr>
          <w:sz w:val="24"/>
          <w:szCs w:val="24"/>
          <w:lang w:val="ru-RU"/>
        </w:rPr>
        <w:t xml:space="preserve">                                         </w:t>
      </w:r>
      <w:r w:rsidRPr="00DA5B12">
        <w:rPr>
          <w:b/>
          <w:sz w:val="24"/>
          <w:szCs w:val="24"/>
          <w:lang w:val="bg-BG"/>
        </w:rPr>
        <w:t>ДЕКЛАРАТОР</w:t>
      </w:r>
      <w:r w:rsidRPr="00DA5B12">
        <w:rPr>
          <w:b/>
          <w:sz w:val="24"/>
          <w:szCs w:val="24"/>
          <w:lang w:val="ru-RU"/>
        </w:rPr>
        <w:t>:</w:t>
      </w:r>
      <w:r w:rsidRPr="00DA5B12">
        <w:rPr>
          <w:sz w:val="24"/>
          <w:szCs w:val="24"/>
          <w:lang w:val="bg-BG"/>
        </w:rPr>
        <w:t xml:space="preserve">  ................................</w:t>
      </w:r>
      <w:r w:rsidRPr="00DA5B12">
        <w:rPr>
          <w:i/>
          <w:color w:val="808080"/>
          <w:sz w:val="24"/>
          <w:szCs w:val="24"/>
          <w:lang w:val="bg-BG"/>
        </w:rPr>
        <w:t xml:space="preserve">          </w:t>
      </w:r>
      <w:r w:rsidRPr="00DA5B12">
        <w:rPr>
          <w:i/>
          <w:color w:val="808080"/>
          <w:sz w:val="24"/>
          <w:szCs w:val="24"/>
          <w:lang w:val="ru-RU"/>
        </w:rPr>
        <w:t xml:space="preserve">                      </w:t>
      </w:r>
      <w:r w:rsidRPr="00DA5B12">
        <w:rPr>
          <w:i/>
          <w:color w:val="808080"/>
          <w:sz w:val="24"/>
          <w:szCs w:val="24"/>
          <w:lang w:val="bg-BG"/>
        </w:rPr>
        <w:t xml:space="preserve">                                                                                        (подпис и печат)</w:t>
      </w:r>
    </w:p>
    <w:p w:rsidR="003357BA" w:rsidRDefault="003357BA" w:rsidP="003D4DD1">
      <w:pPr>
        <w:pStyle w:val="a5"/>
        <w:tabs>
          <w:tab w:val="left" w:pos="284"/>
          <w:tab w:val="left" w:pos="851"/>
          <w:tab w:val="left" w:pos="1080"/>
        </w:tabs>
        <w:spacing w:after="0"/>
        <w:ind w:firstLine="567"/>
        <w:rPr>
          <w:rFonts w:ascii="Times New Roman" w:hAnsi="Times New Roman"/>
          <w:b/>
          <w:sz w:val="24"/>
          <w:szCs w:val="24"/>
          <w:lang w:val="ru-RU"/>
        </w:rPr>
      </w:pPr>
    </w:p>
    <w:p w:rsidR="003357BA" w:rsidRPr="003D159E" w:rsidRDefault="003357BA" w:rsidP="003D4DD1">
      <w:pPr>
        <w:pStyle w:val="a5"/>
        <w:tabs>
          <w:tab w:val="left" w:pos="284"/>
          <w:tab w:val="left" w:pos="851"/>
          <w:tab w:val="left" w:pos="1080"/>
        </w:tabs>
        <w:spacing w:after="0"/>
        <w:ind w:firstLine="567"/>
        <w:rPr>
          <w:rFonts w:ascii="Times New Roman" w:hAnsi="Times New Roman"/>
          <w:b/>
          <w:sz w:val="24"/>
          <w:szCs w:val="24"/>
          <w:lang w:val="ru-RU"/>
        </w:rPr>
      </w:pPr>
    </w:p>
    <w:p w:rsidR="003357BA" w:rsidRPr="003357BA" w:rsidRDefault="00F3419D" w:rsidP="002A5552">
      <w:pPr>
        <w:pStyle w:val="a5"/>
        <w:tabs>
          <w:tab w:val="left" w:pos="284"/>
          <w:tab w:val="left" w:pos="851"/>
          <w:tab w:val="left" w:pos="1080"/>
        </w:tabs>
        <w:spacing w:after="0"/>
        <w:rPr>
          <w:sz w:val="22"/>
          <w:szCs w:val="22"/>
          <w:lang w:val="bg-BG"/>
        </w:rPr>
      </w:pPr>
      <w:r w:rsidRPr="003357BA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</w:p>
    <w:sectPr w:rsidR="003357BA" w:rsidRPr="003357BA" w:rsidSect="00115A6F">
      <w:headerReference w:type="default" r:id="rId7"/>
      <w:pgSz w:w="11906" w:h="16838" w:code="9"/>
      <w:pgMar w:top="959" w:right="849" w:bottom="142" w:left="1134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849" w:rsidRDefault="00501849">
      <w:r>
        <w:separator/>
      </w:r>
    </w:p>
  </w:endnote>
  <w:endnote w:type="continuationSeparator" w:id="1">
    <w:p w:rsidR="00501849" w:rsidRDefault="005018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ok">
    <w:panose1 w:val="00000000000000000000"/>
    <w:charset w:val="02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849" w:rsidRDefault="00501849">
      <w:r>
        <w:separator/>
      </w:r>
    </w:p>
  </w:footnote>
  <w:footnote w:type="continuationSeparator" w:id="1">
    <w:p w:rsidR="00501849" w:rsidRDefault="005018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A6F" w:rsidRPr="00636760" w:rsidRDefault="00115A6F" w:rsidP="00115A6F">
    <w:pPr>
      <w:jc w:val="right"/>
      <w:rPr>
        <w:b/>
        <w:i/>
        <w:color w:val="808080"/>
        <w:sz w:val="22"/>
        <w:szCs w:val="22"/>
        <w:lang w:val="en-US"/>
      </w:rPr>
    </w:pPr>
    <w:r w:rsidRPr="00115A6F">
      <w:rPr>
        <w:b/>
        <w:i/>
        <w:color w:val="808080"/>
        <w:sz w:val="22"/>
        <w:szCs w:val="22"/>
        <w:lang w:val="bg-BG"/>
      </w:rPr>
      <w:t>О</w:t>
    </w:r>
    <w:r w:rsidR="00636760">
      <w:rPr>
        <w:b/>
        <w:i/>
        <w:color w:val="808080"/>
        <w:sz w:val="22"/>
        <w:szCs w:val="22"/>
        <w:lang w:val="bg-BG"/>
      </w:rPr>
      <w:t>БРАЗЕЦ №</w:t>
    </w:r>
    <w:r w:rsidR="00636760">
      <w:rPr>
        <w:b/>
        <w:i/>
        <w:color w:val="808080"/>
        <w:sz w:val="22"/>
        <w:szCs w:val="22"/>
        <w:lang w:val="en-US"/>
      </w:rPr>
      <w:t>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21731"/>
    <w:multiLevelType w:val="hybridMultilevel"/>
    <w:tmpl w:val="9EC0CEF2"/>
    <w:lvl w:ilvl="0" w:tplc="F1C256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14DA5"/>
    <w:multiLevelType w:val="hybridMultilevel"/>
    <w:tmpl w:val="199E4080"/>
    <w:lvl w:ilvl="0" w:tplc="D3C0F1D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0F14D55"/>
    <w:multiLevelType w:val="hybridMultilevel"/>
    <w:tmpl w:val="E71A8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901EF7"/>
    <w:multiLevelType w:val="hybridMultilevel"/>
    <w:tmpl w:val="37F2C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454274"/>
    <w:multiLevelType w:val="hybridMultilevel"/>
    <w:tmpl w:val="41E8B75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3F1C66"/>
    <w:multiLevelType w:val="hybridMultilevel"/>
    <w:tmpl w:val="0CF092FA"/>
    <w:lvl w:ilvl="0" w:tplc="4948D668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47E6"/>
    <w:rsid w:val="00004EB7"/>
    <w:rsid w:val="0001110B"/>
    <w:rsid w:val="00025B85"/>
    <w:rsid w:val="0002616C"/>
    <w:rsid w:val="00027018"/>
    <w:rsid w:val="00033F34"/>
    <w:rsid w:val="00034BB6"/>
    <w:rsid w:val="00035360"/>
    <w:rsid w:val="00043949"/>
    <w:rsid w:val="00050C17"/>
    <w:rsid w:val="0007173D"/>
    <w:rsid w:val="00074855"/>
    <w:rsid w:val="00081D57"/>
    <w:rsid w:val="00093433"/>
    <w:rsid w:val="000B0303"/>
    <w:rsid w:val="000B554D"/>
    <w:rsid w:val="000B555F"/>
    <w:rsid w:val="00102A5D"/>
    <w:rsid w:val="00105604"/>
    <w:rsid w:val="00115A6F"/>
    <w:rsid w:val="001204D9"/>
    <w:rsid w:val="00122C0D"/>
    <w:rsid w:val="00124FD7"/>
    <w:rsid w:val="001358E3"/>
    <w:rsid w:val="00145AAE"/>
    <w:rsid w:val="001500FB"/>
    <w:rsid w:val="00153133"/>
    <w:rsid w:val="0015338B"/>
    <w:rsid w:val="00174C72"/>
    <w:rsid w:val="0019539E"/>
    <w:rsid w:val="001962A7"/>
    <w:rsid w:val="001A4278"/>
    <w:rsid w:val="001A5700"/>
    <w:rsid w:val="001B6EFF"/>
    <w:rsid w:val="001B7A65"/>
    <w:rsid w:val="001C56BC"/>
    <w:rsid w:val="001F080D"/>
    <w:rsid w:val="001F1B2A"/>
    <w:rsid w:val="00210E71"/>
    <w:rsid w:val="00216919"/>
    <w:rsid w:val="00222256"/>
    <w:rsid w:val="0023625E"/>
    <w:rsid w:val="00251FC7"/>
    <w:rsid w:val="0025380C"/>
    <w:rsid w:val="00256522"/>
    <w:rsid w:val="002623B9"/>
    <w:rsid w:val="00263324"/>
    <w:rsid w:val="00275CE4"/>
    <w:rsid w:val="002905EA"/>
    <w:rsid w:val="00292EC9"/>
    <w:rsid w:val="002A5552"/>
    <w:rsid w:val="002C108E"/>
    <w:rsid w:val="002C353F"/>
    <w:rsid w:val="002C6D3E"/>
    <w:rsid w:val="002D2658"/>
    <w:rsid w:val="002D3C07"/>
    <w:rsid w:val="002D3F2E"/>
    <w:rsid w:val="002E1AA3"/>
    <w:rsid w:val="002E219D"/>
    <w:rsid w:val="002F0711"/>
    <w:rsid w:val="003126C5"/>
    <w:rsid w:val="00315225"/>
    <w:rsid w:val="003170D4"/>
    <w:rsid w:val="00335385"/>
    <w:rsid w:val="003357BA"/>
    <w:rsid w:val="00341E04"/>
    <w:rsid w:val="00342744"/>
    <w:rsid w:val="00346367"/>
    <w:rsid w:val="00352B54"/>
    <w:rsid w:val="003567CE"/>
    <w:rsid w:val="0035770F"/>
    <w:rsid w:val="00367D42"/>
    <w:rsid w:val="00372327"/>
    <w:rsid w:val="003837E0"/>
    <w:rsid w:val="00391480"/>
    <w:rsid w:val="00395843"/>
    <w:rsid w:val="003A779D"/>
    <w:rsid w:val="003D159E"/>
    <w:rsid w:val="003D42F6"/>
    <w:rsid w:val="003D4DD1"/>
    <w:rsid w:val="003D7620"/>
    <w:rsid w:val="003E125D"/>
    <w:rsid w:val="003E5FB5"/>
    <w:rsid w:val="004119E4"/>
    <w:rsid w:val="004150BC"/>
    <w:rsid w:val="0042653A"/>
    <w:rsid w:val="00432249"/>
    <w:rsid w:val="00447720"/>
    <w:rsid w:val="00451808"/>
    <w:rsid w:val="00481552"/>
    <w:rsid w:val="00482B00"/>
    <w:rsid w:val="00486735"/>
    <w:rsid w:val="0049402D"/>
    <w:rsid w:val="004A4C7C"/>
    <w:rsid w:val="004B21B3"/>
    <w:rsid w:val="004B70D3"/>
    <w:rsid w:val="004C4599"/>
    <w:rsid w:val="004C7006"/>
    <w:rsid w:val="004E2DCE"/>
    <w:rsid w:val="005012CA"/>
    <w:rsid w:val="00501849"/>
    <w:rsid w:val="00514BD2"/>
    <w:rsid w:val="00523095"/>
    <w:rsid w:val="00530F6D"/>
    <w:rsid w:val="00545695"/>
    <w:rsid w:val="00552FBA"/>
    <w:rsid w:val="00562C90"/>
    <w:rsid w:val="005630EC"/>
    <w:rsid w:val="005850BF"/>
    <w:rsid w:val="00592D61"/>
    <w:rsid w:val="005C0EF5"/>
    <w:rsid w:val="005C1EE1"/>
    <w:rsid w:val="005C367F"/>
    <w:rsid w:val="005C73A0"/>
    <w:rsid w:val="005D0A16"/>
    <w:rsid w:val="005D0AA7"/>
    <w:rsid w:val="005F10A7"/>
    <w:rsid w:val="005F2008"/>
    <w:rsid w:val="00614599"/>
    <w:rsid w:val="006166AE"/>
    <w:rsid w:val="00634334"/>
    <w:rsid w:val="00635FFA"/>
    <w:rsid w:val="00636760"/>
    <w:rsid w:val="006401F2"/>
    <w:rsid w:val="00641958"/>
    <w:rsid w:val="006450CD"/>
    <w:rsid w:val="0067028A"/>
    <w:rsid w:val="00693094"/>
    <w:rsid w:val="006B52ED"/>
    <w:rsid w:val="006B6896"/>
    <w:rsid w:val="006C0297"/>
    <w:rsid w:val="006D4252"/>
    <w:rsid w:val="006D634B"/>
    <w:rsid w:val="007038FA"/>
    <w:rsid w:val="00707170"/>
    <w:rsid w:val="00716DA7"/>
    <w:rsid w:val="00725181"/>
    <w:rsid w:val="00731AEB"/>
    <w:rsid w:val="00745A16"/>
    <w:rsid w:val="00750E8D"/>
    <w:rsid w:val="00752E53"/>
    <w:rsid w:val="00762C02"/>
    <w:rsid w:val="007655F8"/>
    <w:rsid w:val="00767276"/>
    <w:rsid w:val="00777346"/>
    <w:rsid w:val="00793022"/>
    <w:rsid w:val="007D1457"/>
    <w:rsid w:val="007D3686"/>
    <w:rsid w:val="007D4E98"/>
    <w:rsid w:val="007E02E7"/>
    <w:rsid w:val="007E5FD4"/>
    <w:rsid w:val="007F089E"/>
    <w:rsid w:val="007F22ED"/>
    <w:rsid w:val="007F4173"/>
    <w:rsid w:val="00803189"/>
    <w:rsid w:val="00807EB8"/>
    <w:rsid w:val="008161E9"/>
    <w:rsid w:val="00817041"/>
    <w:rsid w:val="00830E28"/>
    <w:rsid w:val="008349ED"/>
    <w:rsid w:val="0083571C"/>
    <w:rsid w:val="00851B44"/>
    <w:rsid w:val="00865C95"/>
    <w:rsid w:val="00871547"/>
    <w:rsid w:val="008736E0"/>
    <w:rsid w:val="00883156"/>
    <w:rsid w:val="00891B22"/>
    <w:rsid w:val="00894FDA"/>
    <w:rsid w:val="008A4FBD"/>
    <w:rsid w:val="008B275B"/>
    <w:rsid w:val="008C10DD"/>
    <w:rsid w:val="008C4878"/>
    <w:rsid w:val="008E2FBC"/>
    <w:rsid w:val="008E786C"/>
    <w:rsid w:val="0090017B"/>
    <w:rsid w:val="00906DFB"/>
    <w:rsid w:val="00906F24"/>
    <w:rsid w:val="00915AB8"/>
    <w:rsid w:val="00927872"/>
    <w:rsid w:val="0094135B"/>
    <w:rsid w:val="009614ED"/>
    <w:rsid w:val="00965F98"/>
    <w:rsid w:val="009676EC"/>
    <w:rsid w:val="009747E6"/>
    <w:rsid w:val="00974FC9"/>
    <w:rsid w:val="009756EB"/>
    <w:rsid w:val="00984B17"/>
    <w:rsid w:val="009C1192"/>
    <w:rsid w:val="009C68C1"/>
    <w:rsid w:val="009C7E01"/>
    <w:rsid w:val="00A00971"/>
    <w:rsid w:val="00A0736D"/>
    <w:rsid w:val="00A14B16"/>
    <w:rsid w:val="00A17711"/>
    <w:rsid w:val="00A21EE4"/>
    <w:rsid w:val="00A23DF0"/>
    <w:rsid w:val="00A26A5F"/>
    <w:rsid w:val="00A40F95"/>
    <w:rsid w:val="00A43F99"/>
    <w:rsid w:val="00A62D52"/>
    <w:rsid w:val="00A74EF2"/>
    <w:rsid w:val="00A83A12"/>
    <w:rsid w:val="00A9649E"/>
    <w:rsid w:val="00AA0F3B"/>
    <w:rsid w:val="00AB3D1E"/>
    <w:rsid w:val="00AC5A7C"/>
    <w:rsid w:val="00AF2447"/>
    <w:rsid w:val="00B00503"/>
    <w:rsid w:val="00B02606"/>
    <w:rsid w:val="00B25923"/>
    <w:rsid w:val="00B3352F"/>
    <w:rsid w:val="00B33E1B"/>
    <w:rsid w:val="00B35A6A"/>
    <w:rsid w:val="00B3721B"/>
    <w:rsid w:val="00B4458A"/>
    <w:rsid w:val="00B45A60"/>
    <w:rsid w:val="00B714D9"/>
    <w:rsid w:val="00B764D5"/>
    <w:rsid w:val="00B83556"/>
    <w:rsid w:val="00B954D5"/>
    <w:rsid w:val="00BA59AF"/>
    <w:rsid w:val="00BB1019"/>
    <w:rsid w:val="00BE3E9A"/>
    <w:rsid w:val="00BF6F0F"/>
    <w:rsid w:val="00BF7932"/>
    <w:rsid w:val="00C0478A"/>
    <w:rsid w:val="00C06BB4"/>
    <w:rsid w:val="00C42A28"/>
    <w:rsid w:val="00C447FC"/>
    <w:rsid w:val="00C45AB1"/>
    <w:rsid w:val="00C54D50"/>
    <w:rsid w:val="00C61A69"/>
    <w:rsid w:val="00C7628B"/>
    <w:rsid w:val="00C765BE"/>
    <w:rsid w:val="00C809B1"/>
    <w:rsid w:val="00C821DA"/>
    <w:rsid w:val="00C95B78"/>
    <w:rsid w:val="00CE648F"/>
    <w:rsid w:val="00CF5BFB"/>
    <w:rsid w:val="00D001D5"/>
    <w:rsid w:val="00D07741"/>
    <w:rsid w:val="00D1315C"/>
    <w:rsid w:val="00D2331C"/>
    <w:rsid w:val="00D279F0"/>
    <w:rsid w:val="00D30E9F"/>
    <w:rsid w:val="00D32C3C"/>
    <w:rsid w:val="00D40EA4"/>
    <w:rsid w:val="00D5561E"/>
    <w:rsid w:val="00D71BCE"/>
    <w:rsid w:val="00D764D8"/>
    <w:rsid w:val="00DA5B12"/>
    <w:rsid w:val="00DC645D"/>
    <w:rsid w:val="00DC7AB2"/>
    <w:rsid w:val="00DD6596"/>
    <w:rsid w:val="00DF0831"/>
    <w:rsid w:val="00E039E8"/>
    <w:rsid w:val="00E04507"/>
    <w:rsid w:val="00E07E74"/>
    <w:rsid w:val="00E213AE"/>
    <w:rsid w:val="00E2246A"/>
    <w:rsid w:val="00E25444"/>
    <w:rsid w:val="00E33616"/>
    <w:rsid w:val="00E4018F"/>
    <w:rsid w:val="00E43266"/>
    <w:rsid w:val="00E46DE1"/>
    <w:rsid w:val="00E530C9"/>
    <w:rsid w:val="00E56157"/>
    <w:rsid w:val="00E57038"/>
    <w:rsid w:val="00E62DA1"/>
    <w:rsid w:val="00E66ACA"/>
    <w:rsid w:val="00E75F2F"/>
    <w:rsid w:val="00E83099"/>
    <w:rsid w:val="00E8524C"/>
    <w:rsid w:val="00E862A2"/>
    <w:rsid w:val="00E9498E"/>
    <w:rsid w:val="00EC7FD9"/>
    <w:rsid w:val="00EF1DC8"/>
    <w:rsid w:val="00EF3D04"/>
    <w:rsid w:val="00F008CF"/>
    <w:rsid w:val="00F278D6"/>
    <w:rsid w:val="00F3176E"/>
    <w:rsid w:val="00F3419D"/>
    <w:rsid w:val="00F54F39"/>
    <w:rsid w:val="00F5532C"/>
    <w:rsid w:val="00F564EF"/>
    <w:rsid w:val="00F73C22"/>
    <w:rsid w:val="00F758DC"/>
    <w:rsid w:val="00F87289"/>
    <w:rsid w:val="00F93039"/>
    <w:rsid w:val="00F93796"/>
    <w:rsid w:val="00FC5AED"/>
    <w:rsid w:val="00FD6FCA"/>
    <w:rsid w:val="00FE1164"/>
    <w:rsid w:val="00FE1D80"/>
    <w:rsid w:val="00FE4776"/>
    <w:rsid w:val="00FE71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37E0"/>
    <w:rPr>
      <w:lang w:val="en-GB" w:eastAsia="en-US"/>
    </w:rPr>
  </w:style>
  <w:style w:type="paragraph" w:styleId="6">
    <w:name w:val="heading 6"/>
    <w:basedOn w:val="a"/>
    <w:next w:val="a"/>
    <w:qFormat/>
    <w:rsid w:val="00D5561E"/>
    <w:pPr>
      <w:spacing w:before="240" w:after="60"/>
      <w:jc w:val="both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2246A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E2246A"/>
    <w:pPr>
      <w:tabs>
        <w:tab w:val="center" w:pos="4536"/>
        <w:tab w:val="right" w:pos="9072"/>
      </w:tabs>
    </w:pPr>
  </w:style>
  <w:style w:type="paragraph" w:customStyle="1" w:styleId="CharCharCharCharCharCharCharCharCharCharCharCharCharCharChar">
    <w:name w:val="Char Char Char Char Char Char Char Char Char Char Char Char Char Char Char"/>
    <w:basedOn w:val="a"/>
    <w:rsid w:val="00367D42"/>
    <w:pPr>
      <w:tabs>
        <w:tab w:val="left" w:pos="709"/>
      </w:tabs>
      <w:jc w:val="both"/>
    </w:pPr>
    <w:rPr>
      <w:rFonts w:ascii="Tahoma" w:hAnsi="Tahoma" w:cs="Arial"/>
      <w:lang w:val="pl-PL" w:eastAsia="pl-PL"/>
    </w:rPr>
  </w:style>
  <w:style w:type="paragraph" w:styleId="a5">
    <w:name w:val="Body Text"/>
    <w:basedOn w:val="a"/>
    <w:rsid w:val="00752E53"/>
    <w:pPr>
      <w:spacing w:after="120"/>
      <w:jc w:val="both"/>
    </w:pPr>
    <w:rPr>
      <w:rFonts w:ascii="Timok" w:hAnsi="Timok"/>
    </w:rPr>
  </w:style>
  <w:style w:type="paragraph" w:styleId="3">
    <w:name w:val="Body Text 3"/>
    <w:basedOn w:val="a"/>
    <w:rsid w:val="00752E53"/>
    <w:pPr>
      <w:jc w:val="both"/>
    </w:pPr>
    <w:rPr>
      <w:b/>
      <w:bCs/>
      <w:sz w:val="28"/>
      <w:lang w:val="bg-BG"/>
    </w:rPr>
  </w:style>
  <w:style w:type="paragraph" w:customStyle="1" w:styleId="CharCharCharCharCharCharChar1CharCharCharCharCharCharCharCharCharChar">
    <w:name w:val="Char Char Char Char Char Char Char1 Char Char Char Char Char Char Char Char Char Char Знак Знак Знак Знак"/>
    <w:basedOn w:val="a"/>
    <w:rsid w:val="004119E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styleId="a6">
    <w:name w:val="annotation reference"/>
    <w:rsid w:val="002D3C07"/>
    <w:rPr>
      <w:sz w:val="16"/>
      <w:szCs w:val="16"/>
    </w:rPr>
  </w:style>
  <w:style w:type="paragraph" w:styleId="a7">
    <w:name w:val="annotation text"/>
    <w:basedOn w:val="a"/>
    <w:link w:val="a8"/>
    <w:rsid w:val="002D3C07"/>
  </w:style>
  <w:style w:type="character" w:customStyle="1" w:styleId="a8">
    <w:name w:val="Текст на коментар Знак"/>
    <w:link w:val="a7"/>
    <w:rsid w:val="002D3C07"/>
    <w:rPr>
      <w:lang w:val="en-GB" w:eastAsia="en-US"/>
    </w:rPr>
  </w:style>
  <w:style w:type="paragraph" w:styleId="a9">
    <w:name w:val="annotation subject"/>
    <w:basedOn w:val="a7"/>
    <w:next w:val="a7"/>
    <w:link w:val="aa"/>
    <w:rsid w:val="002D3C07"/>
    <w:rPr>
      <w:b/>
      <w:bCs/>
    </w:rPr>
  </w:style>
  <w:style w:type="character" w:customStyle="1" w:styleId="aa">
    <w:name w:val="Предмет на коментар Знак"/>
    <w:link w:val="a9"/>
    <w:rsid w:val="002D3C07"/>
    <w:rPr>
      <w:b/>
      <w:bCs/>
      <w:lang w:val="en-GB" w:eastAsia="en-US"/>
    </w:rPr>
  </w:style>
  <w:style w:type="paragraph" w:styleId="ab">
    <w:name w:val="Balloon Text"/>
    <w:basedOn w:val="a"/>
    <w:link w:val="ac"/>
    <w:rsid w:val="002D3C07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rsid w:val="002D3C07"/>
    <w:rPr>
      <w:rFonts w:ascii="Tahoma" w:hAnsi="Tahoma" w:cs="Tahoma"/>
      <w:sz w:val="16"/>
      <w:szCs w:val="16"/>
      <w:lang w:val="en-GB" w:eastAsia="en-US"/>
    </w:rPr>
  </w:style>
  <w:style w:type="paragraph" w:styleId="ad">
    <w:name w:val="List Paragraph"/>
    <w:basedOn w:val="a"/>
    <w:uiPriority w:val="34"/>
    <w:qFormat/>
    <w:rsid w:val="000B03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37E0"/>
    <w:rPr>
      <w:lang w:val="en-GB" w:eastAsia="en-US"/>
    </w:rPr>
  </w:style>
  <w:style w:type="paragraph" w:styleId="6">
    <w:name w:val="heading 6"/>
    <w:basedOn w:val="a"/>
    <w:next w:val="a"/>
    <w:qFormat/>
    <w:rsid w:val="00D5561E"/>
    <w:pPr>
      <w:spacing w:before="240" w:after="60"/>
      <w:jc w:val="both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2246A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E2246A"/>
    <w:pPr>
      <w:tabs>
        <w:tab w:val="center" w:pos="4536"/>
        <w:tab w:val="right" w:pos="9072"/>
      </w:tabs>
    </w:pPr>
  </w:style>
  <w:style w:type="paragraph" w:customStyle="1" w:styleId="CharCharCharCharCharCharCharCharCharCharCharCharCharCharChar">
    <w:name w:val="Char Char Char Char Char Char Char Char Char Char Char Char Char Char Char"/>
    <w:basedOn w:val="a"/>
    <w:rsid w:val="00367D42"/>
    <w:pPr>
      <w:tabs>
        <w:tab w:val="left" w:pos="709"/>
      </w:tabs>
      <w:jc w:val="both"/>
    </w:pPr>
    <w:rPr>
      <w:rFonts w:ascii="Tahoma" w:hAnsi="Tahoma" w:cs="Arial"/>
      <w:lang w:val="pl-PL" w:eastAsia="pl-PL"/>
    </w:rPr>
  </w:style>
  <w:style w:type="paragraph" w:styleId="a5">
    <w:name w:val="Body Text"/>
    <w:basedOn w:val="a"/>
    <w:rsid w:val="00752E53"/>
    <w:pPr>
      <w:spacing w:after="120"/>
      <w:jc w:val="both"/>
    </w:pPr>
    <w:rPr>
      <w:rFonts w:ascii="Timok" w:hAnsi="Timok"/>
    </w:rPr>
  </w:style>
  <w:style w:type="paragraph" w:styleId="3">
    <w:name w:val="Body Text 3"/>
    <w:basedOn w:val="a"/>
    <w:rsid w:val="00752E53"/>
    <w:pPr>
      <w:jc w:val="both"/>
    </w:pPr>
    <w:rPr>
      <w:b/>
      <w:bCs/>
      <w:sz w:val="28"/>
      <w:lang w:val="bg-BG"/>
    </w:rPr>
  </w:style>
  <w:style w:type="paragraph" w:customStyle="1" w:styleId="CharCharCharCharCharCharChar1CharCharCharCharCharCharCharCharCharChar">
    <w:name w:val="Char Char Char Char Char Char Char1 Char Char Char Char Char Char Char Char Char Char Знак Знак Знак Знак"/>
    <w:basedOn w:val="a"/>
    <w:rsid w:val="004119E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styleId="a6">
    <w:name w:val="annotation reference"/>
    <w:rsid w:val="002D3C07"/>
    <w:rPr>
      <w:sz w:val="16"/>
      <w:szCs w:val="16"/>
    </w:rPr>
  </w:style>
  <w:style w:type="paragraph" w:styleId="a7">
    <w:name w:val="annotation text"/>
    <w:basedOn w:val="a"/>
    <w:link w:val="a8"/>
    <w:rsid w:val="002D3C07"/>
  </w:style>
  <w:style w:type="character" w:customStyle="1" w:styleId="a8">
    <w:name w:val="Текст на коментар Знак"/>
    <w:link w:val="a7"/>
    <w:rsid w:val="002D3C07"/>
    <w:rPr>
      <w:lang w:val="en-GB" w:eastAsia="en-US"/>
    </w:rPr>
  </w:style>
  <w:style w:type="paragraph" w:styleId="a9">
    <w:name w:val="annotation subject"/>
    <w:basedOn w:val="a7"/>
    <w:next w:val="a7"/>
    <w:link w:val="aa"/>
    <w:rsid w:val="002D3C07"/>
    <w:rPr>
      <w:b/>
      <w:bCs/>
    </w:rPr>
  </w:style>
  <w:style w:type="character" w:customStyle="1" w:styleId="aa">
    <w:name w:val="Предмет на коментар Знак"/>
    <w:link w:val="a9"/>
    <w:rsid w:val="002D3C07"/>
    <w:rPr>
      <w:b/>
      <w:bCs/>
      <w:lang w:val="en-GB" w:eastAsia="en-US"/>
    </w:rPr>
  </w:style>
  <w:style w:type="paragraph" w:styleId="ab">
    <w:name w:val="Balloon Text"/>
    <w:basedOn w:val="a"/>
    <w:link w:val="ac"/>
    <w:rsid w:val="002D3C07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rsid w:val="002D3C07"/>
    <w:rPr>
      <w:rFonts w:ascii="Tahoma" w:hAnsi="Tahoma" w:cs="Tahoma"/>
      <w:sz w:val="16"/>
      <w:szCs w:val="16"/>
      <w:lang w:val="en-GB" w:eastAsia="en-US"/>
    </w:rPr>
  </w:style>
  <w:style w:type="paragraph" w:styleId="ad">
    <w:name w:val="List Paragraph"/>
    <w:basedOn w:val="a"/>
    <w:uiPriority w:val="34"/>
    <w:qFormat/>
    <w:rsid w:val="000B03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8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00878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54517">
              <w:marLeft w:val="0"/>
              <w:marRight w:val="0"/>
              <w:marTop w:val="0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95882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90759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05059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70254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5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MLSP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Lilyana Yordanova</dc:creator>
  <cp:lastModifiedBy>INDJOVA</cp:lastModifiedBy>
  <cp:revision>43</cp:revision>
  <cp:lastPrinted>2018-10-11T05:45:00Z</cp:lastPrinted>
  <dcterms:created xsi:type="dcterms:W3CDTF">2017-01-31T12:03:00Z</dcterms:created>
  <dcterms:modified xsi:type="dcterms:W3CDTF">2018-10-22T10:43:00Z</dcterms:modified>
</cp:coreProperties>
</file>